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u w:val="single"/>
        </w:rPr>
        <w:t>Rozpočtové opatření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</w:rPr>
        <w:t xml:space="preserve">Organizace:  </w:t>
      </w:r>
      <w:r>
        <w:rPr>
          <w:rFonts w:cs="Arial" w:ascii="Arial" w:hAnsi="Arial"/>
          <w:b/>
        </w:rPr>
        <w:t xml:space="preserve">00267562  Obec Jedlá 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Číslo změny:  </w:t>
      </w:r>
      <w:r>
        <w:rPr>
          <w:rFonts w:cs="Arial" w:ascii="Arial" w:hAnsi="Arial"/>
          <w:b/>
        </w:rPr>
        <w:t>1  / 1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Dne:</w:t>
        <w:tab/>
      </w:r>
      <w:r>
        <w:rPr>
          <w:rFonts w:cs="Arial" w:ascii="Arial" w:hAnsi="Arial"/>
          <w:b/>
        </w:rPr>
        <w:tab/>
        <w:t>31.03.2018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Text rozpočtového opatření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Zaúčtovat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w:t>SU  AU   UZ    ORG  KA OD PA SP PO ZJ    Změna rozpočtu</w:t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231 0100 98008 0000 00 00 00 41 11 000        12 102,00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231 0100 98008 0000 00 61 18 50 21 000         8 500,00</w:t>
      </w:r>
    </w:p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231 0100 98008 0000 00 61 18 51 39 000           715,00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231 0100 98008 0000 00 61 18 51 62 000           300,00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231 0100 98008 0000 00 61 18 51 69 000           750,00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231 0100 98008 0000 00 61 18 51 73 000           657,00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231 0100 98008 0000 00 61 18 51 75 000         1 180,00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Dané na vědomí 29.3.2018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Zveřejněno: 1.4.2018</w:t>
      </w:r>
    </w:p>
    <w:sectPr>
      <w:headerReference w:type="default" r:id="rId2"/>
      <w:footerReference w:type="default" r:id="rId3"/>
      <w:type w:val="nextPage"/>
      <w:pgSz w:w="11906" w:h="16838"/>
      <w:pgMar w:left="1440" w:right="1466" w:header="709" w:top="766" w:footer="2364" w:bottom="24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f910a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92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9</TotalTime>
  <Application>LibreOffice/5.4.2.2$Windows_x86 LibreOffice_project/22b09f6418e8c2d508a9eaf86b2399209b0990f4</Application>
  <Pages>1</Pages>
  <Words>119</Words>
  <Characters>439</Characters>
  <CharactersWithSpaces>621</CharactersWithSpaces>
  <Paragraphs>17</Paragraphs>
  <Company>PVT,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2018-10-06T10:00:00Z</dcterms:created>
  <dc:creator>Lenovo</dc:creator>
  <dc:description/>
  <dc:language>cs-CZ</dc:language>
  <cp:lastModifiedBy/>
  <cp:lastPrinted>2018-10-11T09:33:43Z</cp:lastPrinted>
  <dcterms:modified xsi:type="dcterms:W3CDTF">2018-10-11T09:35:10Z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PVT,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